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0C4" w:rsidRDefault="007C5CBB" w:rsidP="008E6363">
      <w:pPr>
        <w:pStyle w:val="Heading1"/>
      </w:pPr>
      <w:r>
        <w:t>Roll-</w:t>
      </w:r>
      <w:r w:rsidR="008E6363">
        <w:t>Pitch</w:t>
      </w:r>
      <w:r>
        <w:t>-Yaw</w:t>
      </w:r>
    </w:p>
    <w:p w:rsidR="008E6363" w:rsidRDefault="008E6363" w:rsidP="008E6363">
      <w:r>
        <w:t xml:space="preserve">Roll, </w:t>
      </w:r>
      <w:r w:rsidR="007C5CBB">
        <w:t>pitch, and yaw</w:t>
      </w:r>
      <w:bookmarkStart w:id="0" w:name="_GoBack"/>
      <w:bookmarkEnd w:id="0"/>
      <w:r>
        <w:t xml:space="preserve"> are the angles of rotation around the x, y, and z axis. The terms are generally applied to the axes of an airplane:</w:t>
      </w:r>
    </w:p>
    <w:p w:rsidR="008E6363" w:rsidRDefault="008E6363" w:rsidP="008E6363">
      <w:r w:rsidRPr="008E6363">
        <w:rPr>
          <w:noProof/>
        </w:rPr>
        <w:drawing>
          <wp:anchor distT="0" distB="0" distL="114300" distR="114300" simplePos="0" relativeHeight="251658240" behindDoc="0" locked="0" layoutInCell="1" allowOverlap="1">
            <wp:simplePos x="0" y="0"/>
            <wp:positionH relativeFrom="column">
              <wp:posOffset>3562350</wp:posOffset>
            </wp:positionH>
            <wp:positionV relativeFrom="paragraph">
              <wp:posOffset>6985</wp:posOffset>
            </wp:positionV>
            <wp:extent cx="2381250" cy="1790700"/>
            <wp:effectExtent l="0" t="0" r="0" b="0"/>
            <wp:wrapSquare wrapText="bothSides"/>
            <wp:docPr id="1" name="Picture 1" descr="https://upload.wikimedia.org/wikipedia/commons/thumb/c/c1/Yaw_Axis_Corrected.svg/250px-Yaw_Axis_Correct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1/Yaw_Axis_Corrected.svg/250px-Yaw_Axis_Corrected.sv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12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6363" w:rsidRDefault="008E6363" w:rsidP="008E6363">
      <w:pPr>
        <w:pStyle w:val="ListParagraph"/>
        <w:numPr>
          <w:ilvl w:val="0"/>
          <w:numId w:val="1"/>
        </w:numPr>
      </w:pPr>
      <w:r>
        <w:t xml:space="preserve">roll is the angle around the axis going from the nose of the plane to the tail, </w:t>
      </w:r>
    </w:p>
    <w:p w:rsidR="008E6363" w:rsidRDefault="008E6363" w:rsidP="008E6363">
      <w:pPr>
        <w:pStyle w:val="ListParagraph"/>
        <w:numPr>
          <w:ilvl w:val="0"/>
          <w:numId w:val="1"/>
        </w:numPr>
      </w:pPr>
      <w:r>
        <w:t>yaw is the angle around the axis going from the bottom to the top of the plane</w:t>
      </w:r>
    </w:p>
    <w:p w:rsidR="008E6363" w:rsidRDefault="008E6363" w:rsidP="008E6363">
      <w:pPr>
        <w:pStyle w:val="ListParagraph"/>
        <w:numPr>
          <w:ilvl w:val="0"/>
          <w:numId w:val="1"/>
        </w:numPr>
      </w:pPr>
      <w:r>
        <w:t>pitch is the angle around the axis going from wing tip to wing tip</w:t>
      </w:r>
    </w:p>
    <w:p w:rsidR="008E6363" w:rsidRDefault="008E6363" w:rsidP="008E6363"/>
    <w:p w:rsidR="008E6363" w:rsidRDefault="008E6363" w:rsidP="008E6363">
      <w:r>
        <w:t>In ILB these angles are associated to how the faces are oriented:</w:t>
      </w:r>
    </w:p>
    <w:p w:rsidR="008E6363" w:rsidRDefault="008E6363" w:rsidP="00D07628">
      <w:pPr>
        <w:pStyle w:val="ListParagraph"/>
        <w:numPr>
          <w:ilvl w:val="0"/>
          <w:numId w:val="1"/>
        </w:numPr>
      </w:pPr>
      <w:r>
        <w:t xml:space="preserve">Roll: the angle the face is rotated around </w:t>
      </w:r>
      <w:r w:rsidR="00782EF7">
        <w:t>axis representing depth (</w:t>
      </w:r>
      <w:r>
        <w:t>into/out of the screen</w:t>
      </w:r>
      <w:r w:rsidR="00782EF7">
        <w:t>)</w:t>
      </w:r>
      <w:r>
        <w:t>.</w:t>
      </w:r>
    </w:p>
    <w:p w:rsidR="008E6363" w:rsidRDefault="000A4D75" w:rsidP="000A4D75">
      <w:pPr>
        <w:pStyle w:val="ListParagraph"/>
      </w:pPr>
      <w:r>
        <w:t xml:space="preserve">A </w:t>
      </w:r>
      <w:r w:rsidR="008E6363">
        <w:rPr>
          <w:noProof/>
        </w:rPr>
        <w:drawing>
          <wp:inline distT="0" distB="0" distL="0" distR="0" wp14:anchorId="699A1082" wp14:editId="65526F2E">
            <wp:extent cx="923925" cy="117267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103" t="23505" r="31730" b="58867"/>
                    <a:stretch/>
                  </pic:blipFill>
                  <pic:spPr bwMode="auto">
                    <a:xfrm>
                      <a:off x="0" y="0"/>
                      <a:ext cx="929047" cy="1179176"/>
                    </a:xfrm>
                    <a:prstGeom prst="rect">
                      <a:avLst/>
                    </a:prstGeom>
                    <a:ln>
                      <a:noFill/>
                    </a:ln>
                    <a:extLst>
                      <a:ext uri="{53640926-AAD7-44D8-BBD7-CCE9431645EC}">
                        <a14:shadowObscured xmlns:a14="http://schemas.microsoft.com/office/drawing/2010/main"/>
                      </a:ext>
                    </a:extLst>
                  </pic:spPr>
                </pic:pic>
              </a:graphicData>
            </a:graphic>
          </wp:inline>
        </w:drawing>
      </w:r>
      <w:r>
        <w:t xml:space="preserve"> B </w:t>
      </w:r>
      <w:r w:rsidR="008E6363">
        <w:rPr>
          <w:noProof/>
        </w:rPr>
        <w:drawing>
          <wp:inline distT="0" distB="0" distL="0" distR="0" wp14:anchorId="06A763D7" wp14:editId="5EADDE15">
            <wp:extent cx="1504950" cy="11757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3462" t="25641" r="31410" b="61005"/>
                    <a:stretch/>
                  </pic:blipFill>
                  <pic:spPr bwMode="auto">
                    <a:xfrm>
                      <a:off x="0" y="0"/>
                      <a:ext cx="1518710" cy="1186492"/>
                    </a:xfrm>
                    <a:prstGeom prst="rect">
                      <a:avLst/>
                    </a:prstGeom>
                    <a:ln>
                      <a:noFill/>
                    </a:ln>
                    <a:extLst>
                      <a:ext uri="{53640926-AAD7-44D8-BBD7-CCE9431645EC}">
                        <a14:shadowObscured xmlns:a14="http://schemas.microsoft.com/office/drawing/2010/main"/>
                      </a:ext>
                    </a:extLst>
                  </pic:spPr>
                </pic:pic>
              </a:graphicData>
            </a:graphic>
          </wp:inline>
        </w:drawing>
      </w:r>
      <w:r>
        <w:t xml:space="preserve"> C </w:t>
      </w:r>
      <w:r w:rsidR="008E6363">
        <w:rPr>
          <w:noProof/>
        </w:rPr>
        <w:drawing>
          <wp:inline distT="0" distB="0" distL="0" distR="0" wp14:anchorId="2A3E41E2" wp14:editId="18FE785D">
            <wp:extent cx="1476832" cy="1175385"/>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3462" t="25641" r="31410" b="61005"/>
                    <a:stretch/>
                  </pic:blipFill>
                  <pic:spPr bwMode="auto">
                    <a:xfrm flipH="1">
                      <a:off x="0" y="0"/>
                      <a:ext cx="1520699" cy="1210298"/>
                    </a:xfrm>
                    <a:prstGeom prst="rect">
                      <a:avLst/>
                    </a:prstGeom>
                    <a:ln>
                      <a:noFill/>
                    </a:ln>
                    <a:extLst>
                      <a:ext uri="{53640926-AAD7-44D8-BBD7-CCE9431645EC}">
                        <a14:shadowObscured xmlns:a14="http://schemas.microsoft.com/office/drawing/2010/main"/>
                      </a:ext>
                    </a:extLst>
                  </pic:spPr>
                </pic:pic>
              </a:graphicData>
            </a:graphic>
          </wp:inline>
        </w:drawing>
      </w:r>
      <w:r>
        <w:t xml:space="preserve"> D </w:t>
      </w:r>
      <w:r w:rsidR="008E6363">
        <w:rPr>
          <w:noProof/>
        </w:rPr>
        <w:drawing>
          <wp:inline distT="0" distB="0" distL="0" distR="0" wp14:anchorId="7F834457" wp14:editId="69E1C333">
            <wp:extent cx="923559" cy="118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103" t="23505" r="31730" b="58867"/>
                    <a:stretch/>
                  </pic:blipFill>
                  <pic:spPr bwMode="auto">
                    <a:xfrm flipV="1">
                      <a:off x="0" y="0"/>
                      <a:ext cx="976478" cy="1248776"/>
                    </a:xfrm>
                    <a:prstGeom prst="rect">
                      <a:avLst/>
                    </a:prstGeom>
                    <a:ln>
                      <a:noFill/>
                    </a:ln>
                    <a:extLst>
                      <a:ext uri="{53640926-AAD7-44D8-BBD7-CCE9431645EC}">
                        <a14:shadowObscured xmlns:a14="http://schemas.microsoft.com/office/drawing/2010/main"/>
                      </a:ext>
                    </a:extLst>
                  </pic:spPr>
                </pic:pic>
              </a:graphicData>
            </a:graphic>
          </wp:inline>
        </w:drawing>
      </w:r>
    </w:p>
    <w:p w:rsidR="000A4D75" w:rsidRDefault="000A4D75" w:rsidP="000A4D75">
      <w:pPr>
        <w:pStyle w:val="ListParagraph"/>
      </w:pPr>
      <w:r>
        <w:t>In A the roll is 0, in B the roll is 90, in C the roll is -90, and in D the roll is ±180)</w:t>
      </w:r>
    </w:p>
    <w:p w:rsidR="008E6363" w:rsidRDefault="008E6363" w:rsidP="000A4D75">
      <w:pPr>
        <w:pStyle w:val="ListParagraph"/>
      </w:pPr>
    </w:p>
    <w:p w:rsidR="000A4D75" w:rsidRDefault="000A4D75" w:rsidP="00D07628">
      <w:pPr>
        <w:pStyle w:val="ListParagraph"/>
        <w:numPr>
          <w:ilvl w:val="0"/>
          <w:numId w:val="1"/>
        </w:numPr>
      </w:pPr>
      <w:r>
        <w:t>Pitch</w:t>
      </w:r>
      <w:r w:rsidR="008E6363">
        <w:t xml:space="preserve">: the angle the </w:t>
      </w:r>
      <w:r w:rsidR="00782EF7">
        <w:t>face is rotated around the horizontal axis</w:t>
      </w:r>
      <w:r>
        <w:t>.</w:t>
      </w:r>
    </w:p>
    <w:p w:rsidR="000A4D75" w:rsidRDefault="000A4D75" w:rsidP="00782EF7">
      <w:pPr>
        <w:pStyle w:val="ListParagraph"/>
      </w:pPr>
      <w:r>
        <w:t xml:space="preserve">A </w:t>
      </w:r>
      <w:r>
        <w:rPr>
          <w:noProof/>
        </w:rPr>
        <w:drawing>
          <wp:inline distT="0" distB="0" distL="0" distR="0" wp14:anchorId="59050301" wp14:editId="305119FA">
            <wp:extent cx="923925" cy="117267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103" t="23505" r="31730" b="58867"/>
                    <a:stretch/>
                  </pic:blipFill>
                  <pic:spPr bwMode="auto">
                    <a:xfrm>
                      <a:off x="0" y="0"/>
                      <a:ext cx="929047" cy="1179176"/>
                    </a:xfrm>
                    <a:prstGeom prst="rect">
                      <a:avLst/>
                    </a:prstGeom>
                    <a:ln>
                      <a:noFill/>
                    </a:ln>
                    <a:extLst>
                      <a:ext uri="{53640926-AAD7-44D8-BBD7-CCE9431645EC}">
                        <a14:shadowObscured xmlns:a14="http://schemas.microsoft.com/office/drawing/2010/main"/>
                      </a:ext>
                    </a:extLst>
                  </pic:spPr>
                </pic:pic>
              </a:graphicData>
            </a:graphic>
          </wp:inline>
        </w:drawing>
      </w:r>
      <w:r>
        <w:t xml:space="preserve"> B </w:t>
      </w:r>
      <w:r>
        <w:rPr>
          <w:noProof/>
        </w:rPr>
        <w:drawing>
          <wp:inline distT="0" distB="0" distL="0" distR="0" wp14:anchorId="089D4CCF" wp14:editId="1F1F72A6">
            <wp:extent cx="914400" cy="118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782" t="24038" r="32372" b="59402"/>
                    <a:stretch/>
                  </pic:blipFill>
                  <pic:spPr bwMode="auto">
                    <a:xfrm>
                      <a:off x="0" y="0"/>
                      <a:ext cx="920489" cy="1188965"/>
                    </a:xfrm>
                    <a:prstGeom prst="rect">
                      <a:avLst/>
                    </a:prstGeom>
                    <a:ln>
                      <a:noFill/>
                    </a:ln>
                    <a:extLst>
                      <a:ext uri="{53640926-AAD7-44D8-BBD7-CCE9431645EC}">
                        <a14:shadowObscured xmlns:a14="http://schemas.microsoft.com/office/drawing/2010/main"/>
                      </a:ext>
                    </a:extLst>
                  </pic:spPr>
                </pic:pic>
              </a:graphicData>
            </a:graphic>
          </wp:inline>
        </w:drawing>
      </w:r>
      <w:r>
        <w:t xml:space="preserve"> C </w:t>
      </w:r>
      <w:r>
        <w:rPr>
          <w:noProof/>
        </w:rPr>
        <w:drawing>
          <wp:inline distT="0" distB="0" distL="0" distR="0" wp14:anchorId="7DB773D2" wp14:editId="1C317A2B">
            <wp:extent cx="76200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942" t="22970" r="32532" b="59401"/>
                    <a:stretch/>
                  </pic:blipFill>
                  <pic:spPr bwMode="auto">
                    <a:xfrm>
                      <a:off x="0" y="0"/>
                      <a:ext cx="764008" cy="1146012"/>
                    </a:xfrm>
                    <a:prstGeom prst="rect">
                      <a:avLst/>
                    </a:prstGeom>
                    <a:ln>
                      <a:noFill/>
                    </a:ln>
                    <a:extLst>
                      <a:ext uri="{53640926-AAD7-44D8-BBD7-CCE9431645EC}">
                        <a14:shadowObscured xmlns:a14="http://schemas.microsoft.com/office/drawing/2010/main"/>
                      </a:ext>
                    </a:extLst>
                  </pic:spPr>
                </pic:pic>
              </a:graphicData>
            </a:graphic>
          </wp:inline>
        </w:drawing>
      </w:r>
      <w:r>
        <w:t xml:space="preserve"> D </w:t>
      </w:r>
      <w:r>
        <w:rPr>
          <w:noProof/>
        </w:rPr>
        <w:drawing>
          <wp:inline distT="0" distB="0" distL="0" distR="0" wp14:anchorId="1FF89C1B" wp14:editId="23F52AD5">
            <wp:extent cx="9144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782" t="22970" r="31731" b="58333"/>
                    <a:stretch/>
                  </pic:blipFill>
                  <pic:spPr bwMode="auto">
                    <a:xfrm>
                      <a:off x="0" y="0"/>
                      <a:ext cx="917867" cy="1147334"/>
                    </a:xfrm>
                    <a:prstGeom prst="rect">
                      <a:avLst/>
                    </a:prstGeom>
                    <a:ln>
                      <a:noFill/>
                    </a:ln>
                    <a:extLst>
                      <a:ext uri="{53640926-AAD7-44D8-BBD7-CCE9431645EC}">
                        <a14:shadowObscured xmlns:a14="http://schemas.microsoft.com/office/drawing/2010/main"/>
                      </a:ext>
                    </a:extLst>
                  </pic:spPr>
                </pic:pic>
              </a:graphicData>
            </a:graphic>
          </wp:inline>
        </w:drawing>
      </w:r>
    </w:p>
    <w:p w:rsidR="00782EF7" w:rsidRDefault="000A4D75" w:rsidP="00782EF7">
      <w:pPr>
        <w:pStyle w:val="ListParagraph"/>
      </w:pPr>
      <w:r>
        <w:t xml:space="preserve">In A the pitch is 0, in B the pitch is 90 (the person is looking up, their neck is pointing out of the screen, and the top of their head is pointing into the screen), in C the pitch is ±180, and in D the </w:t>
      </w:r>
      <w:r w:rsidR="00782EF7">
        <w:t>pitch</w:t>
      </w:r>
      <w:r>
        <w:t xml:space="preserve"> is -90.  </w:t>
      </w:r>
      <w:r w:rsidR="008E6363">
        <w:t>(</w:t>
      </w:r>
      <w:proofErr w:type="gramStart"/>
      <w:r w:rsidR="00782EF7">
        <w:t>the</w:t>
      </w:r>
      <w:proofErr w:type="gramEnd"/>
      <w:r w:rsidR="00782EF7">
        <w:t xml:space="preserve"> person is looking down, the top of their head is pointing out of the screen, and their neck is pointing into the screen). </w:t>
      </w:r>
    </w:p>
    <w:p w:rsidR="00782EF7" w:rsidRDefault="00782EF7" w:rsidP="00782EF7">
      <w:pPr>
        <w:pStyle w:val="ListParagraph"/>
      </w:pPr>
    </w:p>
    <w:p w:rsidR="00782EF7" w:rsidRDefault="00782EF7" w:rsidP="00782EF7">
      <w:pPr>
        <w:pStyle w:val="ListParagraph"/>
      </w:pPr>
    </w:p>
    <w:p w:rsidR="00782EF7" w:rsidRDefault="00782EF7" w:rsidP="00782EF7">
      <w:pPr>
        <w:pStyle w:val="ListParagraph"/>
      </w:pPr>
    </w:p>
    <w:p w:rsidR="00782EF7" w:rsidRDefault="00782EF7" w:rsidP="00782EF7">
      <w:pPr>
        <w:pStyle w:val="ListParagraph"/>
      </w:pPr>
    </w:p>
    <w:p w:rsidR="00782EF7" w:rsidRDefault="00782EF7" w:rsidP="00D07628">
      <w:pPr>
        <w:pStyle w:val="ListParagraph"/>
        <w:numPr>
          <w:ilvl w:val="0"/>
          <w:numId w:val="1"/>
        </w:numPr>
      </w:pPr>
      <w:r>
        <w:lastRenderedPageBreak/>
        <w:t>Yaw: the angle the face is rotate around the center of their head vertically.</w:t>
      </w:r>
    </w:p>
    <w:p w:rsidR="00782EF7" w:rsidRDefault="00782EF7" w:rsidP="00782EF7">
      <w:pPr>
        <w:pStyle w:val="ListParagraph"/>
      </w:pPr>
      <w:r>
        <w:t xml:space="preserve">A </w:t>
      </w:r>
      <w:r>
        <w:rPr>
          <w:noProof/>
        </w:rPr>
        <w:drawing>
          <wp:inline distT="0" distB="0" distL="0" distR="0" wp14:anchorId="524BBAAD" wp14:editId="3E455E88">
            <wp:extent cx="923925" cy="117267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103" t="23505" r="31730" b="58867"/>
                    <a:stretch/>
                  </pic:blipFill>
                  <pic:spPr bwMode="auto">
                    <a:xfrm>
                      <a:off x="0" y="0"/>
                      <a:ext cx="929047" cy="1179176"/>
                    </a:xfrm>
                    <a:prstGeom prst="rect">
                      <a:avLst/>
                    </a:prstGeom>
                    <a:ln>
                      <a:noFill/>
                    </a:ln>
                    <a:extLst>
                      <a:ext uri="{53640926-AAD7-44D8-BBD7-CCE9431645EC}">
                        <a14:shadowObscured xmlns:a14="http://schemas.microsoft.com/office/drawing/2010/main"/>
                      </a:ext>
                    </a:extLst>
                  </pic:spPr>
                </pic:pic>
              </a:graphicData>
            </a:graphic>
          </wp:inline>
        </w:drawing>
      </w:r>
      <w:r>
        <w:t xml:space="preserve"> B </w:t>
      </w:r>
      <w:r>
        <w:rPr>
          <w:noProof/>
        </w:rPr>
        <w:drawing>
          <wp:inline distT="0" distB="0" distL="0" distR="0" wp14:anchorId="50A2252B" wp14:editId="2BFCEF4A">
            <wp:extent cx="904875" cy="11582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263" t="24039" r="31730" b="58867"/>
                    <a:stretch/>
                  </pic:blipFill>
                  <pic:spPr bwMode="auto">
                    <a:xfrm>
                      <a:off x="0" y="0"/>
                      <a:ext cx="912159" cy="1167564"/>
                    </a:xfrm>
                    <a:prstGeom prst="rect">
                      <a:avLst/>
                    </a:prstGeom>
                    <a:ln>
                      <a:noFill/>
                    </a:ln>
                    <a:extLst>
                      <a:ext uri="{53640926-AAD7-44D8-BBD7-CCE9431645EC}">
                        <a14:shadowObscured xmlns:a14="http://schemas.microsoft.com/office/drawing/2010/main"/>
                      </a:ext>
                    </a:extLst>
                  </pic:spPr>
                </pic:pic>
              </a:graphicData>
            </a:graphic>
          </wp:inline>
        </w:drawing>
      </w:r>
      <w:r>
        <w:t xml:space="preserve"> C </w:t>
      </w:r>
      <w:r>
        <w:rPr>
          <w:noProof/>
        </w:rPr>
        <w:drawing>
          <wp:inline distT="0" distB="0" distL="0" distR="0" wp14:anchorId="7001AA6F" wp14:editId="64998235">
            <wp:extent cx="1038225" cy="115358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942" t="24039" r="31731" b="59936"/>
                    <a:stretch/>
                  </pic:blipFill>
                  <pic:spPr bwMode="auto">
                    <a:xfrm>
                      <a:off x="0" y="0"/>
                      <a:ext cx="1048545" cy="1165050"/>
                    </a:xfrm>
                    <a:prstGeom prst="rect">
                      <a:avLst/>
                    </a:prstGeom>
                    <a:ln>
                      <a:noFill/>
                    </a:ln>
                    <a:extLst>
                      <a:ext uri="{53640926-AAD7-44D8-BBD7-CCE9431645EC}">
                        <a14:shadowObscured xmlns:a14="http://schemas.microsoft.com/office/drawing/2010/main"/>
                      </a:ext>
                    </a:extLst>
                  </pic:spPr>
                </pic:pic>
              </a:graphicData>
            </a:graphic>
          </wp:inline>
        </w:drawing>
      </w:r>
      <w:r>
        <w:t xml:space="preserve"> D </w:t>
      </w:r>
      <w:r>
        <w:rPr>
          <w:noProof/>
        </w:rPr>
        <w:drawing>
          <wp:inline distT="0" distB="0" distL="0" distR="0" wp14:anchorId="172640E8" wp14:editId="0672A19E">
            <wp:extent cx="1190625" cy="11465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782" t="24573" r="31891" b="61538"/>
                    <a:stretch/>
                  </pic:blipFill>
                  <pic:spPr bwMode="auto">
                    <a:xfrm>
                      <a:off x="0" y="0"/>
                      <a:ext cx="1198150" cy="1153774"/>
                    </a:xfrm>
                    <a:prstGeom prst="rect">
                      <a:avLst/>
                    </a:prstGeom>
                    <a:ln>
                      <a:noFill/>
                    </a:ln>
                    <a:extLst>
                      <a:ext uri="{53640926-AAD7-44D8-BBD7-CCE9431645EC}">
                        <a14:shadowObscured xmlns:a14="http://schemas.microsoft.com/office/drawing/2010/main"/>
                      </a:ext>
                    </a:extLst>
                  </pic:spPr>
                </pic:pic>
              </a:graphicData>
            </a:graphic>
          </wp:inline>
        </w:drawing>
      </w:r>
    </w:p>
    <w:p w:rsidR="00782EF7" w:rsidRDefault="00782EF7" w:rsidP="00782EF7">
      <w:pPr>
        <w:pStyle w:val="ListParagraph"/>
      </w:pPr>
      <w:r>
        <w:t>In A the pitch is 0, in B the pitch is 90, in C the Pitch is -90, and in D the pitch is ±180.</w:t>
      </w:r>
    </w:p>
    <w:p w:rsidR="00782EF7" w:rsidRDefault="00782EF7" w:rsidP="00782EF7">
      <w:pPr>
        <w:pStyle w:val="ListParagraph"/>
      </w:pPr>
    </w:p>
    <w:p w:rsidR="00782EF7" w:rsidRDefault="00782EF7" w:rsidP="00782EF7">
      <w:pPr>
        <w:pStyle w:val="ListParagraph"/>
      </w:pPr>
    </w:p>
    <w:p w:rsidR="00782EF7" w:rsidRDefault="00782EF7" w:rsidP="00782EF7">
      <w:pPr>
        <w:pStyle w:val="Heading1"/>
      </w:pPr>
      <w:r>
        <w:t>Adjusting Roll-Yaw-Pitch in ILB</w:t>
      </w:r>
    </w:p>
    <w:p w:rsidR="00782EF7" w:rsidRDefault="00782EF7" w:rsidP="00782EF7">
      <w:r>
        <w:rPr>
          <w:noProof/>
        </w:rPr>
        <w:drawing>
          <wp:inline distT="0" distB="0" distL="0" distR="0" wp14:anchorId="6A46247A" wp14:editId="5CE6B3A7">
            <wp:extent cx="5695950" cy="390351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852" r="19231" b="47649"/>
                    <a:stretch/>
                  </pic:blipFill>
                  <pic:spPr bwMode="auto">
                    <a:xfrm>
                      <a:off x="0" y="0"/>
                      <a:ext cx="5721974" cy="3921352"/>
                    </a:xfrm>
                    <a:prstGeom prst="rect">
                      <a:avLst/>
                    </a:prstGeom>
                    <a:ln>
                      <a:noFill/>
                    </a:ln>
                    <a:extLst>
                      <a:ext uri="{53640926-AAD7-44D8-BBD7-CCE9431645EC}">
                        <a14:shadowObscured xmlns:a14="http://schemas.microsoft.com/office/drawing/2010/main"/>
                      </a:ext>
                    </a:extLst>
                  </pic:spPr>
                </pic:pic>
              </a:graphicData>
            </a:graphic>
          </wp:inline>
        </w:drawing>
      </w:r>
    </w:p>
    <w:p w:rsidR="00782EF7" w:rsidRDefault="00782EF7" w:rsidP="00782EF7">
      <w:pPr>
        <w:pStyle w:val="Heading2"/>
      </w:pPr>
      <w:r>
        <w:t xml:space="preserve">Method 1: </w:t>
      </w:r>
      <w:proofErr w:type="spellStart"/>
      <w:r>
        <w:t>Textfields</w:t>
      </w:r>
      <w:proofErr w:type="spellEnd"/>
      <w:r>
        <w:t>:</w:t>
      </w:r>
    </w:p>
    <w:p w:rsidR="00782EF7" w:rsidRDefault="00782EF7" w:rsidP="00782EF7">
      <w:r>
        <w:t>You can click into the labeled roll-yaw-pitch fields and type numbers. This will cause a head ‘</w:t>
      </w:r>
      <w:proofErr w:type="spellStart"/>
      <w:r>
        <w:t>FaceMask</w:t>
      </w:r>
      <w:proofErr w:type="spellEnd"/>
      <w:r>
        <w:t>’ to appear on screen. It will rotate to match the angle you type in. You can also scroll the values up and down when in the field with the wheel on your mouse to increase or decrease the value. When you leave the roll-yaw-pitch fields, the head will disappear (unless the ‘</w:t>
      </w:r>
      <w:proofErr w:type="spellStart"/>
      <w:r>
        <w:t>FaceMask</w:t>
      </w:r>
      <w:proofErr w:type="spellEnd"/>
      <w:r>
        <w:t>’ box is checked).</w:t>
      </w:r>
    </w:p>
    <w:p w:rsidR="00782EF7" w:rsidRDefault="00782EF7" w:rsidP="00782EF7">
      <w:pPr>
        <w:pStyle w:val="Heading2"/>
      </w:pPr>
      <w:r>
        <w:lastRenderedPageBreak/>
        <w:t>Method 2: Click and Drag</w:t>
      </w:r>
    </w:p>
    <w:p w:rsidR="00782EF7" w:rsidRDefault="00782EF7" w:rsidP="00782EF7">
      <w:r>
        <w:t>If you check the box marked ‘</w:t>
      </w:r>
      <w:proofErr w:type="spellStart"/>
      <w:r>
        <w:t>FaceMask</w:t>
      </w:r>
      <w:proofErr w:type="spellEnd"/>
      <w:r>
        <w:t xml:space="preserve">’ the little 3D head will stay on screen and block you from drawing new annotations. Instead when you click </w:t>
      </w:r>
      <w:r w:rsidR="00A35ED7">
        <w:t xml:space="preserve">and drag </w:t>
      </w:r>
      <w:r>
        <w:t xml:space="preserve">with the </w:t>
      </w:r>
      <w:r w:rsidRPr="00A35ED7">
        <w:rPr>
          <w:b/>
        </w:rPr>
        <w:t>primary button</w:t>
      </w:r>
      <w:r>
        <w:t xml:space="preserve"> (</w:t>
      </w:r>
      <w:proofErr w:type="spellStart"/>
      <w:r>
        <w:t>ie</w:t>
      </w:r>
      <w:proofErr w:type="spellEnd"/>
      <w:r>
        <w:t xml:space="preserve">: the </w:t>
      </w:r>
      <w:r w:rsidRPr="00A35ED7">
        <w:rPr>
          <w:b/>
        </w:rPr>
        <w:t>left button</w:t>
      </w:r>
      <w:r>
        <w:t xml:space="preserve"> on most mice) the face will </w:t>
      </w:r>
      <w:r w:rsidRPr="00A35ED7">
        <w:rPr>
          <w:b/>
        </w:rPr>
        <w:t>rotate</w:t>
      </w:r>
      <w:r>
        <w:t xml:space="preserve">, the </w:t>
      </w:r>
      <w:r w:rsidRPr="00A35ED7">
        <w:rPr>
          <w:b/>
        </w:rPr>
        <w:t>pitch</w:t>
      </w:r>
      <w:r>
        <w:t xml:space="preserve"> and </w:t>
      </w:r>
      <w:r w:rsidRPr="00A35ED7">
        <w:rPr>
          <w:b/>
        </w:rPr>
        <w:t>yaw</w:t>
      </w:r>
      <w:r>
        <w:t xml:space="preserve"> adjusting </w:t>
      </w:r>
      <w:r w:rsidR="00A35ED7">
        <w:t>based on how off center from the head the mouse has moved.</w:t>
      </w:r>
    </w:p>
    <w:p w:rsidR="00A35ED7" w:rsidRDefault="00A35ED7" w:rsidP="00782EF7">
      <w:r>
        <w:t xml:space="preserve">If you click and drag the </w:t>
      </w:r>
      <w:r w:rsidRPr="00A35ED7">
        <w:rPr>
          <w:b/>
        </w:rPr>
        <w:t>secondary button</w:t>
      </w:r>
      <w:r>
        <w:t xml:space="preserve"> (the </w:t>
      </w:r>
      <w:r w:rsidRPr="00A35ED7">
        <w:rPr>
          <w:b/>
        </w:rPr>
        <w:t>right button</w:t>
      </w:r>
      <w:r>
        <w:t xml:space="preserve"> on most mice), the head will </w:t>
      </w:r>
      <w:r w:rsidRPr="00A35ED7">
        <w:rPr>
          <w:b/>
        </w:rPr>
        <w:t>move</w:t>
      </w:r>
      <w:r>
        <w:t xml:space="preserve"> across the screen allowing you to relocate it.</w:t>
      </w:r>
    </w:p>
    <w:p w:rsidR="00A35ED7" w:rsidRDefault="00A35ED7" w:rsidP="00782EF7">
      <w:r>
        <w:t xml:space="preserve">If you spin the </w:t>
      </w:r>
      <w:r w:rsidRPr="00A35ED7">
        <w:rPr>
          <w:b/>
        </w:rPr>
        <w:t>mouse wheel</w:t>
      </w:r>
      <w:r>
        <w:t xml:space="preserve">, the head’s </w:t>
      </w:r>
      <w:r w:rsidRPr="00A35ED7">
        <w:rPr>
          <w:b/>
        </w:rPr>
        <w:t>size</w:t>
      </w:r>
      <w:r>
        <w:t xml:space="preserve"> will expand or shrink accordingly. </w:t>
      </w:r>
    </w:p>
    <w:p w:rsidR="00A35ED7" w:rsidRDefault="00A35ED7" w:rsidP="00782EF7">
      <w:r>
        <w:t xml:space="preserve">If you spin the </w:t>
      </w:r>
      <w:r w:rsidRPr="00A35ED7">
        <w:rPr>
          <w:b/>
        </w:rPr>
        <w:t>mouse wheel</w:t>
      </w:r>
      <w:r>
        <w:t xml:space="preserve"> while holding the ‘</w:t>
      </w:r>
      <w:proofErr w:type="spellStart"/>
      <w:r w:rsidRPr="00A35ED7">
        <w:rPr>
          <w:b/>
        </w:rPr>
        <w:t>Ctlr</w:t>
      </w:r>
      <w:proofErr w:type="spellEnd"/>
      <w:r w:rsidRPr="00A35ED7">
        <w:rPr>
          <w:b/>
        </w:rPr>
        <w:t>’</w:t>
      </w:r>
      <w:r>
        <w:t xml:space="preserve"> button, the head’s </w:t>
      </w:r>
      <w:r w:rsidRPr="00A35ED7">
        <w:rPr>
          <w:b/>
        </w:rPr>
        <w:t>opacity</w:t>
      </w:r>
      <w:r>
        <w:t xml:space="preserve"> will adjust from either fully solid to entirely see-through. </w:t>
      </w:r>
    </w:p>
    <w:p w:rsidR="00A35ED7" w:rsidRDefault="00A35ED7" w:rsidP="00782EF7">
      <w:r>
        <w:t xml:space="preserve">If you spin the </w:t>
      </w:r>
      <w:r w:rsidRPr="00A35ED7">
        <w:rPr>
          <w:b/>
        </w:rPr>
        <w:t>mouse wheel</w:t>
      </w:r>
      <w:r>
        <w:t xml:space="preserve"> while holding the ‘</w:t>
      </w:r>
      <w:r w:rsidRPr="00A35ED7">
        <w:rPr>
          <w:b/>
        </w:rPr>
        <w:t>shift’</w:t>
      </w:r>
      <w:r>
        <w:t xml:space="preserve"> button, the </w:t>
      </w:r>
      <w:r w:rsidRPr="00A35ED7">
        <w:rPr>
          <w:b/>
        </w:rPr>
        <w:t>roll</w:t>
      </w:r>
      <w:r>
        <w:t xml:space="preserve"> will update. </w:t>
      </w:r>
    </w:p>
    <w:p w:rsidR="00A35ED7" w:rsidRPr="00782EF7" w:rsidRDefault="00A35ED7" w:rsidP="00782EF7">
      <w:r>
        <w:t xml:space="preserve">(You can also adjust the </w:t>
      </w:r>
      <w:r w:rsidRPr="00A35ED7">
        <w:rPr>
          <w:b/>
        </w:rPr>
        <w:t>size</w:t>
      </w:r>
      <w:r>
        <w:t xml:space="preserve"> of the head with the first up/down arrows in the bottom row, and the </w:t>
      </w:r>
      <w:r w:rsidRPr="00A35ED7">
        <w:rPr>
          <w:b/>
        </w:rPr>
        <w:t>opacity</w:t>
      </w:r>
      <w:r>
        <w:t xml:space="preserve"> with the second up/down arrows, between the size buttons and the </w:t>
      </w:r>
      <w:proofErr w:type="spellStart"/>
      <w:r>
        <w:t>FaceMask</w:t>
      </w:r>
      <w:proofErr w:type="spellEnd"/>
      <w:r>
        <w:t xml:space="preserve"> checkbox.)</w:t>
      </w:r>
    </w:p>
    <w:sectPr w:rsidR="00A35ED7" w:rsidRPr="00782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0F5F02"/>
    <w:multiLevelType w:val="hybridMultilevel"/>
    <w:tmpl w:val="2C80A324"/>
    <w:lvl w:ilvl="0" w:tplc="7700AE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363"/>
    <w:rsid w:val="000A4D75"/>
    <w:rsid w:val="001D2C3E"/>
    <w:rsid w:val="003D40C4"/>
    <w:rsid w:val="00782EF7"/>
    <w:rsid w:val="007C5CBB"/>
    <w:rsid w:val="008E6363"/>
    <w:rsid w:val="00A35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9F5C"/>
  <w15:chartTrackingRefBased/>
  <w15:docId w15:val="{54DC3827-B48C-4332-8AC4-5C5156A9F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E636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E636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6363"/>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8E6363"/>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8E6363"/>
    <w:pPr>
      <w:ind w:left="720"/>
      <w:contextualSpacing/>
    </w:pPr>
  </w:style>
  <w:style w:type="character" w:styleId="Hyperlink">
    <w:name w:val="Hyperlink"/>
    <w:basedOn w:val="DefaultParagraphFont"/>
    <w:uiPriority w:val="99"/>
    <w:unhideWhenUsed/>
    <w:rsid w:val="008E63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3</Pages>
  <Words>405</Words>
  <Characters>2314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NLM/LHC</Company>
  <LinksUpToDate>false</LinksUpToDate>
  <CharactersWithSpaces>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Bonifant, Michael (NIH/NLM/LHC) [E]</dc:creator>
  <cp:keywords/>
  <dc:description/>
  <cp:lastModifiedBy>Neve, Leif (NIH/NLM/LHC) [C]</cp:lastModifiedBy>
  <cp:revision>3</cp:revision>
  <dcterms:created xsi:type="dcterms:W3CDTF">2017-08-04T14:53:00Z</dcterms:created>
  <dcterms:modified xsi:type="dcterms:W3CDTF">2018-08-08T20:04:00Z</dcterms:modified>
</cp:coreProperties>
</file>